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42C84" w:rsidTr="00CB2C49">
        <w:tc>
          <w:tcPr>
            <w:tcW w:w="3261" w:type="dxa"/>
            <w:shd w:val="clear" w:color="auto" w:fill="E7E6E6" w:themeFill="background2"/>
          </w:tcPr>
          <w:p w:rsidR="0075328A" w:rsidRPr="00442C8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42C84" w:rsidRDefault="00324406" w:rsidP="00230905">
            <w:pPr>
              <w:rPr>
                <w:sz w:val="24"/>
                <w:szCs w:val="24"/>
              </w:rPr>
            </w:pPr>
            <w:r w:rsidRPr="00442C84">
              <w:rPr>
                <w:b/>
                <w:sz w:val="24"/>
                <w:szCs w:val="24"/>
              </w:rPr>
              <w:t>Экономика государственного и муниципального сектора</w:t>
            </w:r>
          </w:p>
        </w:tc>
      </w:tr>
      <w:tr w:rsidR="00994851" w:rsidRPr="00442C84" w:rsidTr="00A30025">
        <w:tc>
          <w:tcPr>
            <w:tcW w:w="3261" w:type="dxa"/>
            <w:shd w:val="clear" w:color="auto" w:fill="E7E6E6" w:themeFill="background2"/>
          </w:tcPr>
          <w:p w:rsidR="00994851" w:rsidRPr="00442C84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442C84" w:rsidRDefault="00994851" w:rsidP="00994851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</w:tcPr>
          <w:p w:rsidR="00994851" w:rsidRPr="00442C84" w:rsidRDefault="00994851" w:rsidP="00994851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442C84" w:rsidTr="00CB2C49">
        <w:tc>
          <w:tcPr>
            <w:tcW w:w="3261" w:type="dxa"/>
            <w:shd w:val="clear" w:color="auto" w:fill="E7E6E6" w:themeFill="background2"/>
          </w:tcPr>
          <w:p w:rsidR="00994851" w:rsidRPr="00442C84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442C84" w:rsidRDefault="00994851" w:rsidP="00994851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442C84" w:rsidTr="00CB2C49">
        <w:tc>
          <w:tcPr>
            <w:tcW w:w="3261" w:type="dxa"/>
            <w:shd w:val="clear" w:color="auto" w:fill="E7E6E6" w:themeFill="background2"/>
          </w:tcPr>
          <w:p w:rsidR="00230905" w:rsidRPr="00442C8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42C84" w:rsidRDefault="00324406" w:rsidP="009B60C5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6</w:t>
            </w:r>
            <w:r w:rsidR="00230905" w:rsidRPr="00442C8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42C84" w:rsidTr="00CB2C49">
        <w:tc>
          <w:tcPr>
            <w:tcW w:w="3261" w:type="dxa"/>
            <w:shd w:val="clear" w:color="auto" w:fill="E7E6E6" w:themeFill="background2"/>
          </w:tcPr>
          <w:p w:rsidR="009B60C5" w:rsidRPr="00442C8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42C84" w:rsidRDefault="00230905" w:rsidP="009B60C5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Экзамен</w:t>
            </w:r>
          </w:p>
        </w:tc>
      </w:tr>
      <w:tr w:rsidR="00994851" w:rsidRPr="00442C84" w:rsidTr="00CB2C49">
        <w:tc>
          <w:tcPr>
            <w:tcW w:w="3261" w:type="dxa"/>
            <w:shd w:val="clear" w:color="auto" w:fill="E7E6E6" w:themeFill="background2"/>
          </w:tcPr>
          <w:p w:rsidR="00994851" w:rsidRPr="00442C84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442C84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442C84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442C8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2C84" w:rsidRDefault="00CB067D" w:rsidP="00CB2C49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Кратк</w:t>
            </w:r>
            <w:r w:rsidR="00CB2C49" w:rsidRPr="00442C8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442C84" w:rsidTr="00CB2C49">
        <w:tc>
          <w:tcPr>
            <w:tcW w:w="10490" w:type="dxa"/>
            <w:gridSpan w:val="3"/>
          </w:tcPr>
          <w:p w:rsidR="00CB2C49" w:rsidRPr="00442C84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 xml:space="preserve">Тема 1. </w:t>
            </w:r>
            <w:r w:rsidR="00324406" w:rsidRPr="00442C84">
              <w:rPr>
                <w:sz w:val="24"/>
                <w:szCs w:val="24"/>
              </w:rPr>
              <w:t>Государственный и муниципальный (общественный) сектор экономики</w:t>
            </w:r>
          </w:p>
        </w:tc>
      </w:tr>
      <w:tr w:rsidR="00CB2C49" w:rsidRPr="00442C84" w:rsidTr="00CB2C49">
        <w:tc>
          <w:tcPr>
            <w:tcW w:w="10490" w:type="dxa"/>
            <w:gridSpan w:val="3"/>
          </w:tcPr>
          <w:p w:rsidR="00CB2C49" w:rsidRPr="00442C84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 xml:space="preserve">Тема 2. </w:t>
            </w:r>
            <w:r w:rsidR="00324406" w:rsidRPr="00442C84">
              <w:rPr>
                <w:sz w:val="24"/>
                <w:szCs w:val="24"/>
              </w:rPr>
              <w:t>Государственные финансы, бюджетная система и бюджетный процесс</w:t>
            </w:r>
          </w:p>
        </w:tc>
      </w:tr>
      <w:tr w:rsidR="00CB2C49" w:rsidRPr="00442C84" w:rsidTr="00CB2C49">
        <w:tc>
          <w:tcPr>
            <w:tcW w:w="10490" w:type="dxa"/>
            <w:gridSpan w:val="3"/>
          </w:tcPr>
          <w:p w:rsidR="00CB2C49" w:rsidRPr="00442C84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 xml:space="preserve">Тема 3. </w:t>
            </w:r>
            <w:r w:rsidR="00324406" w:rsidRPr="00442C84">
              <w:rPr>
                <w:sz w:val="24"/>
                <w:szCs w:val="24"/>
              </w:rPr>
              <w:t>Государственные и муниципальные доходы и расходы</w:t>
            </w:r>
          </w:p>
        </w:tc>
      </w:tr>
      <w:tr w:rsidR="00994851" w:rsidRPr="00442C84" w:rsidTr="00CB2C49">
        <w:tc>
          <w:tcPr>
            <w:tcW w:w="10490" w:type="dxa"/>
            <w:gridSpan w:val="3"/>
          </w:tcPr>
          <w:p w:rsidR="00994851" w:rsidRPr="00442C84" w:rsidRDefault="00994851" w:rsidP="00324406">
            <w:pPr>
              <w:tabs>
                <w:tab w:val="left" w:pos="195"/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Тема 4.</w:t>
            </w:r>
            <w:r w:rsidR="00324406" w:rsidRPr="00442C84">
              <w:rPr>
                <w:sz w:val="24"/>
                <w:szCs w:val="24"/>
              </w:rPr>
              <w:t xml:space="preserve"> Система внебюджетных фондов</w:t>
            </w:r>
            <w:r w:rsidR="00324406" w:rsidRPr="00442C84">
              <w:rPr>
                <w:sz w:val="24"/>
                <w:szCs w:val="24"/>
              </w:rPr>
              <w:tab/>
            </w:r>
          </w:p>
        </w:tc>
      </w:tr>
      <w:tr w:rsidR="00994851" w:rsidRPr="00442C84" w:rsidTr="00CB2C49">
        <w:tc>
          <w:tcPr>
            <w:tcW w:w="10490" w:type="dxa"/>
            <w:gridSpan w:val="3"/>
          </w:tcPr>
          <w:p w:rsidR="00994851" w:rsidRPr="00442C84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Тема 5.</w:t>
            </w:r>
            <w:r w:rsidR="00324406" w:rsidRPr="00442C84">
              <w:rPr>
                <w:sz w:val="24"/>
                <w:szCs w:val="24"/>
              </w:rPr>
              <w:t xml:space="preserve"> Бюджетный федерализм</w:t>
            </w:r>
          </w:p>
        </w:tc>
      </w:tr>
      <w:tr w:rsidR="00994851" w:rsidRPr="00442C84" w:rsidTr="00CB2C49">
        <w:tc>
          <w:tcPr>
            <w:tcW w:w="10490" w:type="dxa"/>
            <w:gridSpan w:val="3"/>
          </w:tcPr>
          <w:p w:rsidR="00994851" w:rsidRPr="00442C84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Тема 6.</w:t>
            </w:r>
            <w:r w:rsidR="00324406" w:rsidRPr="00442C84">
              <w:rPr>
                <w:sz w:val="24"/>
                <w:szCs w:val="24"/>
              </w:rPr>
              <w:t xml:space="preserve"> Система государственных и муниципальных предприятий</w:t>
            </w:r>
          </w:p>
        </w:tc>
      </w:tr>
      <w:tr w:rsidR="00CB2C49" w:rsidRPr="00442C8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2C84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C301F" w:rsidRPr="00442C84" w:rsidTr="00A72FF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9" w:rsidRPr="00FC5832" w:rsidRDefault="004C301F" w:rsidP="00FC58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2C8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C5832" w:rsidRPr="00FC5832" w:rsidRDefault="008C57A9" w:rsidP="00FC5832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8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C57A9">
              <w:rPr>
                <w:sz w:val="24"/>
                <w:szCs w:val="24"/>
              </w:rPr>
              <w:t xml:space="preserve"> Ахинов, Г. А. Экономика общественного сектора [Электронный ресурс] : учебник для студентов вузов, обучающихся по направлениям подготовки «Экономика» и «Государственное и муниципальное управление» (квалификация (степень) «бакалавр» и «магистр») / Г. А. Ахинов, И. Н. Мысляева. - 2-е изд., перераб. и доп. - Москва : ИНФРА-М, </w:t>
            </w:r>
            <w:r w:rsidR="00FC5832" w:rsidRPr="008C57A9">
              <w:rPr>
                <w:sz w:val="24"/>
                <w:szCs w:val="24"/>
              </w:rPr>
              <w:t>2019. - 341 с. </w:t>
            </w:r>
            <w:hyperlink r:id="rId8" w:tgtFrame="_blank" w:tooltip="читать полный текст" w:history="1">
              <w:r w:rsidR="00FC5832" w:rsidRPr="008C57A9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https://new.znanium.com/catalog/product/1033884</w:t>
              </w:r>
            </w:hyperlink>
          </w:p>
          <w:p w:rsidR="00FC5832" w:rsidRDefault="00FC5832" w:rsidP="008C57A9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8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5832">
              <w:rPr>
                <w:sz w:val="24"/>
                <w:szCs w:val="24"/>
              </w:rPr>
              <w:t>Основы экономики муниципального сектора [Электронный ресурс] : учебник для студентов, обучающихся по направлению "Государственное и муниципальное управление"- уровень бакалавр / В. И. Голованов [и др.]. - Москва : Научный консультант, 2017. - 440 с. </w:t>
            </w:r>
            <w:hyperlink r:id="rId9" w:tgtFrame="_blank" w:tooltip="читать полный текст" w:history="1">
              <w:r w:rsidRPr="00FC5832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https://new.znanium.com/catalog/product/1023699</w:t>
              </w:r>
            </w:hyperlink>
          </w:p>
          <w:p w:rsidR="004C301F" w:rsidRPr="00442C84" w:rsidRDefault="004C301F" w:rsidP="008C57A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442C8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C301F" w:rsidRPr="00442C84" w:rsidRDefault="008C57A9" w:rsidP="00442C84">
            <w:pPr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C57A9">
              <w:rPr>
                <w:sz w:val="24"/>
                <w:szCs w:val="24"/>
              </w:rPr>
              <w:t>Государственное и муниципальное управление (академический бакалавриат). Программы учебных дисциплин [Электронный ресурс] : учебное пособие для студентов вузов, обучающихся по направлению подготовки "Государственное и муниципальное управление" (квалификация (степень) - "бакалавр") / [Н. В. Блинова [и др.]. ; под ред. В. И. Звонникова ; Гос. ун-т упр., Учеб.-метод. об-ние по образованию в обл. менеджмента. - Москва : ИНФРА-М, 2019. - 352 с. </w:t>
            </w:r>
            <w:hyperlink r:id="rId10" w:tgtFrame="_blank" w:tooltip="читать полный текст" w:history="1">
              <w:r w:rsidRPr="008C57A9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https://new.znanium.com/catalog/product/1039050</w:t>
              </w:r>
            </w:hyperlink>
          </w:p>
        </w:tc>
      </w:tr>
      <w:tr w:rsidR="00CB2C49" w:rsidRPr="00442C8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2C8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EF3690" w:rsidRPr="00442C84">
              <w:rPr>
                <w:b/>
                <w:i/>
                <w:sz w:val="24"/>
                <w:szCs w:val="24"/>
              </w:rPr>
              <w:t>систем, онлайн</w:t>
            </w:r>
            <w:r w:rsidRPr="00442C84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442C84" w:rsidTr="00CB2C49">
        <w:tc>
          <w:tcPr>
            <w:tcW w:w="10490" w:type="dxa"/>
            <w:gridSpan w:val="3"/>
          </w:tcPr>
          <w:p w:rsidR="00CB2C49" w:rsidRPr="00442C84" w:rsidRDefault="00CB2C49" w:rsidP="00CB2C49">
            <w:pPr>
              <w:rPr>
                <w:b/>
                <w:sz w:val="24"/>
                <w:szCs w:val="24"/>
              </w:rPr>
            </w:pPr>
            <w:r w:rsidRPr="00442C8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42C84" w:rsidRDefault="00CB2C49" w:rsidP="00CB2C49">
            <w:pPr>
              <w:jc w:val="both"/>
              <w:rPr>
                <w:sz w:val="24"/>
                <w:szCs w:val="24"/>
              </w:rPr>
            </w:pPr>
            <w:r w:rsidRPr="00442C8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42C8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42C84" w:rsidRDefault="00CB2C49" w:rsidP="00CB2C49">
            <w:pPr>
              <w:jc w:val="both"/>
              <w:rPr>
                <w:sz w:val="24"/>
                <w:szCs w:val="24"/>
              </w:rPr>
            </w:pPr>
            <w:r w:rsidRPr="00442C8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42C8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42C8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42C84" w:rsidRDefault="00CB2C49" w:rsidP="00CB2C49">
            <w:pPr>
              <w:rPr>
                <w:b/>
                <w:sz w:val="24"/>
                <w:szCs w:val="24"/>
              </w:rPr>
            </w:pPr>
            <w:r w:rsidRPr="00442C8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42C84" w:rsidRDefault="00CB2C49" w:rsidP="00CB2C49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Общего доступа</w:t>
            </w:r>
          </w:p>
          <w:p w:rsidR="00CB2C49" w:rsidRPr="00442C84" w:rsidRDefault="00CB2C49" w:rsidP="00CB2C49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42C84" w:rsidRDefault="00CB2C49" w:rsidP="00CB2C49">
            <w:pPr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442C8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42C84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442C84" w:rsidTr="00CB2C49">
        <w:tc>
          <w:tcPr>
            <w:tcW w:w="10490" w:type="dxa"/>
            <w:gridSpan w:val="3"/>
          </w:tcPr>
          <w:p w:rsidR="00994851" w:rsidRPr="00442C8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442C8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42C84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2C8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442C84" w:rsidTr="00CB2C49">
        <w:tc>
          <w:tcPr>
            <w:tcW w:w="10490" w:type="dxa"/>
            <w:gridSpan w:val="3"/>
          </w:tcPr>
          <w:p w:rsidR="00994851" w:rsidRPr="00442C8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B7D46" w:rsidRDefault="002B7D46" w:rsidP="002B7D46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Мамяченков В.Н.</w:t>
      </w:r>
    </w:p>
    <w:p w:rsidR="002B7D46" w:rsidRDefault="002B7D46" w:rsidP="002B7D46">
      <w:pPr>
        <w:ind w:left="-284"/>
        <w:rPr>
          <w:sz w:val="24"/>
        </w:rPr>
      </w:pPr>
    </w:p>
    <w:p w:rsidR="00230905" w:rsidRDefault="00230905" w:rsidP="00A533CA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C2" w:rsidRDefault="000701C2">
      <w:r>
        <w:separator/>
      </w:r>
    </w:p>
  </w:endnote>
  <w:endnote w:type="continuationSeparator" w:id="0">
    <w:p w:rsidR="000701C2" w:rsidRDefault="0007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C2" w:rsidRDefault="000701C2">
      <w:r>
        <w:separator/>
      </w:r>
    </w:p>
  </w:footnote>
  <w:footnote w:type="continuationSeparator" w:id="0">
    <w:p w:rsidR="000701C2" w:rsidRDefault="0007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3D1E6E"/>
    <w:multiLevelType w:val="multilevel"/>
    <w:tmpl w:val="0CB0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35551A1"/>
    <w:multiLevelType w:val="multilevel"/>
    <w:tmpl w:val="A148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79441F"/>
    <w:multiLevelType w:val="multilevel"/>
    <w:tmpl w:val="195E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AB11C7F"/>
    <w:multiLevelType w:val="multilevel"/>
    <w:tmpl w:val="C264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0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2"/>
  </w:num>
  <w:num w:numId="12">
    <w:abstractNumId w:val="32"/>
  </w:num>
  <w:num w:numId="13">
    <w:abstractNumId w:val="59"/>
  </w:num>
  <w:num w:numId="14">
    <w:abstractNumId w:val="25"/>
  </w:num>
  <w:num w:numId="15">
    <w:abstractNumId w:val="52"/>
  </w:num>
  <w:num w:numId="16">
    <w:abstractNumId w:val="66"/>
  </w:num>
  <w:num w:numId="17">
    <w:abstractNumId w:val="33"/>
  </w:num>
  <w:num w:numId="18">
    <w:abstractNumId w:val="24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4"/>
  </w:num>
  <w:num w:numId="30">
    <w:abstractNumId w:val="61"/>
  </w:num>
  <w:num w:numId="31">
    <w:abstractNumId w:val="12"/>
  </w:num>
  <w:num w:numId="32">
    <w:abstractNumId w:val="35"/>
  </w:num>
  <w:num w:numId="33">
    <w:abstractNumId w:val="2"/>
  </w:num>
  <w:num w:numId="34">
    <w:abstractNumId w:val="38"/>
  </w:num>
  <w:num w:numId="35">
    <w:abstractNumId w:val="54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3"/>
  </w:num>
  <w:num w:numId="45">
    <w:abstractNumId w:val="63"/>
  </w:num>
  <w:num w:numId="46">
    <w:abstractNumId w:val="40"/>
  </w:num>
  <w:num w:numId="47">
    <w:abstractNumId w:val="28"/>
  </w:num>
  <w:num w:numId="48">
    <w:abstractNumId w:val="57"/>
  </w:num>
  <w:num w:numId="49">
    <w:abstractNumId w:val="67"/>
  </w:num>
  <w:num w:numId="50">
    <w:abstractNumId w:val="46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4"/>
  </w:num>
  <w:num w:numId="60">
    <w:abstractNumId w:val="39"/>
  </w:num>
  <w:num w:numId="61">
    <w:abstractNumId w:val="29"/>
  </w:num>
  <w:num w:numId="62">
    <w:abstractNumId w:val="50"/>
  </w:num>
  <w:num w:numId="63">
    <w:abstractNumId w:val="7"/>
  </w:num>
  <w:num w:numId="64">
    <w:abstractNumId w:val="55"/>
  </w:num>
  <w:num w:numId="65">
    <w:abstractNumId w:val="37"/>
  </w:num>
  <w:num w:numId="66">
    <w:abstractNumId w:val="36"/>
  </w:num>
  <w:num w:numId="67">
    <w:abstractNumId w:val="4"/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1C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D46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4406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50A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2C84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301F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57A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3CA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53F4"/>
    <w:rsid w:val="00AE2629"/>
    <w:rsid w:val="00AE2DB5"/>
    <w:rsid w:val="00AE7639"/>
    <w:rsid w:val="00AF0C84"/>
    <w:rsid w:val="00AF192A"/>
    <w:rsid w:val="00AF2D36"/>
    <w:rsid w:val="00AF5DE0"/>
    <w:rsid w:val="00B01168"/>
    <w:rsid w:val="00B075E2"/>
    <w:rsid w:val="00B078BA"/>
    <w:rsid w:val="00B22136"/>
    <w:rsid w:val="00B23A93"/>
    <w:rsid w:val="00B272CF"/>
    <w:rsid w:val="00B3587E"/>
    <w:rsid w:val="00B41023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05"/>
    <w:rsid w:val="00C779F0"/>
    <w:rsid w:val="00C92E05"/>
    <w:rsid w:val="00CA0042"/>
    <w:rsid w:val="00CA473C"/>
    <w:rsid w:val="00CA4995"/>
    <w:rsid w:val="00CA69C7"/>
    <w:rsid w:val="00CB067D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4C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3690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6C0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5832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0422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324406"/>
    <w:rPr>
      <w:color w:val="605E5C"/>
      <w:shd w:val="clear" w:color="auto" w:fill="E1DFDD"/>
    </w:rPr>
  </w:style>
  <w:style w:type="character" w:styleId="afffffffb">
    <w:name w:val="FollowedHyperlink"/>
    <w:basedOn w:val="a2"/>
    <w:uiPriority w:val="99"/>
    <w:semiHidden/>
    <w:unhideWhenUsed/>
    <w:rsid w:val="008C5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38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39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3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0569-6720-4AD3-B0AF-3331E840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10</cp:revision>
  <cp:lastPrinted>2019-07-08T11:18:00Z</cp:lastPrinted>
  <dcterms:created xsi:type="dcterms:W3CDTF">2019-03-16T11:33:00Z</dcterms:created>
  <dcterms:modified xsi:type="dcterms:W3CDTF">2020-03-31T11:37:00Z</dcterms:modified>
</cp:coreProperties>
</file>